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666666"/>
          <w:sz w:val="27"/>
          <w:szCs w:val="27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666666"/>
          <w:sz w:val="27"/>
          <w:szCs w:val="27"/>
          <w:highlight w:val="white"/>
          <w:rtl w:val="0"/>
        </w:rPr>
        <w:t xml:space="preserve">Ma cos’è, di preciso, l’indulgenza plenaria?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7"/>
          <w:szCs w:val="27"/>
          <w:u w:val="none"/>
          <w:shd w:fill="auto" w:val="clear"/>
          <w:vertAlign w:val="baseline"/>
          <w:rtl w:val="0"/>
        </w:rPr>
        <w:t xml:space="preserve">C’era una volta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7"/>
          <w:szCs w:val="27"/>
          <w:u w:val="none"/>
          <w:shd w:fill="auto" w:val="clear"/>
          <w:vertAlign w:val="baseline"/>
          <w:rtl w:val="0"/>
        </w:rPr>
        <w:t xml:space="preserve">… sì, proprio così.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Iniziamo con “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c’era una volta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”, lasciamo da parte per un attimo il Catechismo della Chiesa Cattolica al n°1471 (dove c’è la spiegazione chiara, ma con un linguaggio un po’ da addetti ai lavori) e partiamo da una storia.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Dicevamo…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C’era una volta un ragazzino con un brutto carattere. Suo padre gli diede un sacchetto di chiodi e gli disse di piantarne uno nello steccato del giardino ogni volta che avesse perso la pazienza e litigato con qualcuno. Il primo giorno il ragazzo piantò 37 chiodi nello steccato.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In seguito il numero di chiodi piantati nello steccato diminuì gradualmente. Aveva scoperto che era più facile controllarsi che piantare quei chiodi. Finalmente arrivò il giorno in cui il ragazzo riuscì a controllarsi completamente. Lo raccontò al padre e questi gli propose di togliere un chiodo dallo steccato per ogni giorno in cui non avesse perso la pazienza. I giorni passarono e finalmente il ragazzo fu in grado di dire al padre che aveva tolto tutti i chiodi dallo steccato.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Il padre prese suo figlio per la mano e lo portò davanti allo steccato. Gli disse: “Ti sei comportato bene, figlio mio, ma guarda quanti buchi ci sono nello steccato. Lo steccato non sarà più quello di prima. Quando litighi con qualcuno e gli dici qualcosa di brutto, gli lasci una ferita come queste. Puoi piantare un coltello in un uomo e poi estrarlo. Non avrà importanza quante volte ti scuserai, la ferita rimarrà ancora lì. Una ferita verbale fa male quanto una fisica”.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Un bel racconto realistico e concreto, così come realistica e concreta è la vita di tutti i giorni.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Ogni chiodo piantato nello steccato rappresenta un peccato che abbiamo commesso e se togliamo questi chiodi (con il pentimento, con il sacramento della riconciliazione, con la conversione…) possiamo vedere i buchi che essi lasciano nel legno e che rimarranno 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per sempre.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7"/>
          <w:szCs w:val="27"/>
          <w:highlight w:val="white"/>
          <w:u w:val="none"/>
          <w:vertAlign w:val="baseline"/>
          <w:rtl w:val="0"/>
        </w:rPr>
        <w:t xml:space="preserve">L’indulgenza plenaria è aggiustare il legno, ricreandolo con la potenza di Dio. Lo steccato ritorna integro e neanche lo stucco si vede più.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7"/>
          <w:szCs w:val="27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7"/>
          <w:szCs w:val="27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7"/>
          <w:szCs w:val="27"/>
          <w:highlight w:val="white"/>
          <w:u w:val="none"/>
          <w:vertAlign w:val="baseline"/>
          <w:rtl w:val="0"/>
        </w:rPr>
        <w:t xml:space="preserve">Per utilizzare dei termini un po’ più teologici, si dice che nella confessione viene cancellata solo la 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7"/>
          <w:szCs w:val="27"/>
          <w:highlight w:val="white"/>
          <w:u w:val="none"/>
          <w:vertAlign w:val="baseline"/>
          <w:rtl w:val="0"/>
        </w:rPr>
        <w:t xml:space="preserve">colpa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7"/>
          <w:szCs w:val="27"/>
          <w:highlight w:val="white"/>
          <w:u w:val="none"/>
          <w:vertAlign w:val="baseline"/>
          <w:rtl w:val="0"/>
        </w:rPr>
        <w:t xml:space="preserve"> (cioè il peccato che abbiamo fatto) ma con l’indulgenza viene annullata anche la 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7"/>
          <w:szCs w:val="27"/>
          <w:highlight w:val="white"/>
          <w:u w:val="none"/>
          <w:vertAlign w:val="baseline"/>
          <w:rtl w:val="0"/>
        </w:rPr>
        <w:t xml:space="preserve">pena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7"/>
          <w:szCs w:val="27"/>
          <w:highlight w:val="white"/>
          <w:u w:val="none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7"/>
          <w:szCs w:val="27"/>
          <w:highlight w:val="white"/>
          <w:u w:val="none"/>
          <w:vertAlign w:val="baseline"/>
          <w:rtl w:val="0"/>
        </w:rPr>
        <w:t xml:space="preserve">Nel Catechismo della Chiesa Cattolica, al n.1471 si spiega molto bene questo regalo di Dio: “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7"/>
          <w:szCs w:val="27"/>
          <w:highlight w:val="white"/>
          <w:u w:val="none"/>
          <w:vertAlign w:val="baseline"/>
          <w:rtl w:val="0"/>
        </w:rPr>
        <w:t xml:space="preserve">L’Indulgenza è la remissione dinanzi a Dio della pena temporale per i peccati, già rimessi quanto alla colpa, che il fedele, debitamente disposto e a determinate condizioni, acquista per intervento della Chiesa, la quale, come ministra della redenzione, dispensa ed applica autoritativamente il tesoro delle soddisfazioni di Cristo e dei Santi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7"/>
          <w:szCs w:val="27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